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Other Resources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https://climatepsychology.us/presentations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Thomas Doherty &amp; Environmental Identity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https://www.youtube.com/watch?v=YRfnCts854k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Climate Psychiatry Alliance Library</w:t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https://www.climatepsychiatry.org/search-portal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Climate Psychology AU</w:t>
      </w:r>
    </w:p>
    <w:p w:rsidR="00000000" w:rsidDel="00000000" w:rsidP="00000000" w:rsidRDefault="00000000" w:rsidRPr="00000000" w14:paraId="0000000C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https://www.psychology.org.au/getmedia/cf076d33-4470-415d-8acc-75f375adf2f3/coping_with_climate_change.pdf.pdf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Alliance for Climate Education: video vignettes where young people share their personal climate stories: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https://acespace.org/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Yale Climate Communications- Textbook Trauma: The Emotions of Climate Change):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https://www.youtube.com/watch?v=MYFlRxJ5Sh0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Climate scientists reveal their fears for the future: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https://www.abc.net.au/lateline/climate-scientists-reveal-their-fears-for-the/8657550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07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07AB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cespace.org/" TargetMode="External"/><Relationship Id="rId10" Type="http://schemas.openxmlformats.org/officeDocument/2006/relationships/hyperlink" Target="https://www.psychology.org.au/getmedia/cf076d33-4470-415d-8acc-75f375adf2f3/coping_with_climate_change.pdf.pdf" TargetMode="External"/><Relationship Id="rId13" Type="http://schemas.openxmlformats.org/officeDocument/2006/relationships/hyperlink" Target="https://www.abc.net.au/lateline/climate-scientists-reveal-their-fears-for-the/8657550" TargetMode="External"/><Relationship Id="rId12" Type="http://schemas.openxmlformats.org/officeDocument/2006/relationships/hyperlink" Target="https://www.youtube.com/watch?v=MYFlRxJ5Sh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limatepsychiatry.org/search-port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imatepsychology.us/presentations" TargetMode="External"/><Relationship Id="rId8" Type="http://schemas.openxmlformats.org/officeDocument/2006/relationships/hyperlink" Target="https://www.youtube.com/watch?v=YRfnCts85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rHVRaDrMcM3skO8bmDEhmxhyA==">AMUW2mV9wEB50iExQJBQ+MEzvGUr1sBkYQhQ0njgaSo407hIZwOl7YD6Wpbm+pjb+N/Z9yYLsZc14357j5XRSKaJ1OGshsGwlbVGAhrpZ0tJICe9tMuz8WI=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2021-03-06T15:46:00Z</dcterms:created>
  <dc:creator>Janet Lewis</dc:creator>
</cp:coreProperties>
</file>